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 Lifestyle of Love</w:t>
      </w:r>
    </w:p>
    <w:p>
      <w:pPr>
        <w:pStyle w:val="NoSpacing"/>
        <w:jc w:val="center"/>
        <w:rPr/>
      </w:pPr>
      <w:r>
        <w:rPr/>
        <w:t xml:space="preserve"> </w:t>
      </w:r>
      <w:r>
        <w:rPr/>
        <w:t>(1 Thessalonians 3:11-13)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>
          <w:i/>
          <w:i/>
          <w:iCs/>
        </w:rPr>
      </w:pPr>
      <w:r>
        <w:rPr/>
        <w:t xml:space="preserve">Main Point: </w:t>
      </w:r>
      <w:r>
        <w:rPr>
          <w:i/>
          <w:iCs/>
        </w:rPr>
        <w:t>As Christians, we are called to a lifestyle of love for the glory of God and he good of others.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I.  Love’s Longing (Vs. 11)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Love’s Expression (Vs. 12)</w:t>
      </w:r>
    </w:p>
    <w:p>
      <w:pPr>
        <w:pStyle w:val="ListParagraph"/>
        <w:numPr>
          <w:ilvl w:val="0"/>
          <w:numId w:val="1"/>
        </w:numPr>
        <w:rPr/>
      </w:pPr>
      <w:r>
        <w:rPr/>
        <w:t>Love Remembers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Love Sacrifices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Love Exhorts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Love Invests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2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Love’s Reflection (Vs. 13)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99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ntium Bas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15033380"/>
    </w:sdtPr>
    <w:sdtContent>
      <w:p>
        <w:pPr>
          <w:pStyle w:val="Footer"/>
          <w:jc w:val="right"/>
          <w:rPr/>
        </w:pPr>
        <w:r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0"/>
              <wp:wrapSquare wrapText="bothSides"/>
              <wp:docPr id="1" name="Picture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tab/>
        </w:r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Spencer Vaughn </w:t>
      <w:tab/>
      <w:tab/>
    </w:r>
    <w:r>
      <w:rPr/>
      <w:fldChar w:fldCharType="begin"/>
    </w:r>
    <w:r>
      <w:rPr/>
      <w:instrText> DATE \@"MMMM\ d', 'yyyy" </w:instrText>
    </w:r>
    <w:r>
      <w:rPr/>
      <w:fldChar w:fldCharType="separate"/>
    </w:r>
    <w:r>
      <w:rPr/>
      <w:t>April 11, 2021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7275a"/>
    <w:pPr>
      <w:widowControl/>
      <w:bidi w:val="0"/>
      <w:spacing w:lineRule="auto" w:line="276" w:before="0" w:after="20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 w:val="true"/>
      <w:keepLines/>
      <w:spacing w:before="240" w:after="0"/>
      <w:outlineLvl w:val="0"/>
    </w:pPr>
    <w:rPr>
      <w:rFonts w:eastAsia="" w:cs="Times New Roman" w:cstheme="majorBidi" w:eastAsiaTheme="majorEastAsia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 w:val="true"/>
      <w:keepLines/>
      <w:spacing w:before="40" w:after="0"/>
      <w:outlineLvl w:val="1"/>
    </w:pPr>
    <w:rPr>
      <w:rFonts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2751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2751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275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a7275a"/>
    <w:rPr>
      <w:rFonts w:ascii="Gentium Basic" w:hAnsi="Gentium Basic" w:eastAsia="" w:cs="Times New Roman" w:cstheme="majorBidi" w:eastAsiaTheme="majorEastAsia"/>
      <w:color w:val="365F91" w:themeColor="accent1" w:themeShade="bf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a7275a"/>
    <w:rPr>
      <w:rFonts w:ascii="Gentium Basic" w:hAnsi="Gentium Basic" w:eastAsia="" w:cs="Times New Roman" w:cstheme="majorBidi" w:eastAsiaTheme="majorEastAsia"/>
      <w:b/>
      <w:bCs/>
      <w:spacing w:val="-10"/>
      <w:kern w:val="2"/>
      <w:sz w:val="3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7275a"/>
    <w:rPr>
      <w:rFonts w:ascii="Gentium Basic" w:hAnsi="Gentium Basic"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character" w:styleId="Ind" w:customStyle="1">
    <w:name w:val="ind"/>
    <w:basedOn w:val="DefaultParagraphFont"/>
    <w:qFormat/>
    <w:rsid w:val="0082010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7275a"/>
    <w:pPr>
      <w:widowControl/>
      <w:bidi w:val="0"/>
      <w:spacing w:lineRule="auto" w:line="240" w:before="0" w:after="0"/>
      <w:jc w:val="left"/>
    </w:pPr>
    <w:rPr>
      <w:rFonts w:ascii="Gentium Basic" w:hAnsi="Gentium Basic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lear" w:pos="28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7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lineRule="auto" w:line="240" w:before="0" w:after="0"/>
      <w:contextualSpacing/>
    </w:pPr>
    <w:rPr>
      <w:rFonts w:eastAsia="" w:cs="Times New Roman" w:cstheme="majorBidi" w:eastAsiaTheme="majorEastAsia"/>
      <w:b/>
      <w:bCs/>
      <w:spacing w:val="-10"/>
      <w:kern w:val="2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spacing w:before="0" w:after="160"/>
    </w:pPr>
    <w:rPr>
      <w:rFonts w:eastAsia="" w:cs="Arial" w:cstheme="minorBidi"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3d16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d16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6C5C-0C08-49CB-A54E-04FB22D1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LibreOffice/7.0.5.2$Windows_X86_64 LibreOffice_project/64390860c6cd0aca4beafafcfd84613dd9dfb63a</Application>
  <AppVersion>15.0000</AppVersion>
  <Pages>1</Pages>
  <Words>62</Words>
  <Characters>283</Characters>
  <CharactersWithSpaces>335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2021-04-11T01:55:00Z</dcterms:created>
  <dc:creator>Colin Campbell</dc:creator>
  <dc:description/>
  <dc:language>en-US</dc:language>
  <cp:lastModifiedBy>Spencer Vaughn</cp:lastModifiedBy>
  <cp:lastPrinted>2018-12-27T19:07:00Z</cp:lastPrinted>
  <dcterms:modified xsi:type="dcterms:W3CDTF">2021-04-11T01:55:00Z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